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87726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14:paraId="0A0B4D12" w14:textId="77777777" w:rsidTr="00EE6703">
        <w:tc>
          <w:tcPr>
            <w:tcW w:w="10770" w:type="dxa"/>
            <w:gridSpan w:val="8"/>
          </w:tcPr>
          <w:p w14:paraId="687FCDE9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69C6687D" w14:textId="77777777" w:rsidTr="00EE6703">
        <w:tc>
          <w:tcPr>
            <w:tcW w:w="10770" w:type="dxa"/>
            <w:gridSpan w:val="8"/>
          </w:tcPr>
          <w:p w14:paraId="6E9874D1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4970418E" w14:textId="77777777" w:rsidTr="00EE6703">
        <w:tc>
          <w:tcPr>
            <w:tcW w:w="10770" w:type="dxa"/>
            <w:gridSpan w:val="8"/>
          </w:tcPr>
          <w:p w14:paraId="7BA37945" w14:textId="3FC22850" w:rsidR="00EE6703" w:rsidRDefault="00EE6703" w:rsidP="00C727B5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 </w:t>
            </w:r>
            <w:r w:rsidR="00733DA4">
              <w:rPr>
                <w:b/>
                <w:bCs/>
                <w:sz w:val="36"/>
                <w:szCs w:val="36"/>
              </w:rPr>
              <w:t>Física</w:t>
            </w:r>
            <w:r>
              <w:rPr>
                <w:b/>
                <w:bCs/>
                <w:sz w:val="36"/>
                <w:szCs w:val="36"/>
              </w:rPr>
              <w:t xml:space="preserve">                    CARGA HORARIA:</w:t>
            </w:r>
            <w:r w:rsidR="00F9594D">
              <w:rPr>
                <w:b/>
                <w:bCs/>
                <w:sz w:val="36"/>
                <w:szCs w:val="36"/>
              </w:rPr>
              <w:t xml:space="preserve"> 4 Hs</w:t>
            </w:r>
          </w:p>
        </w:tc>
      </w:tr>
      <w:tr w:rsidR="00EE6703" w14:paraId="7D58B28F" w14:textId="77777777" w:rsidTr="00EE6703">
        <w:tc>
          <w:tcPr>
            <w:tcW w:w="2791" w:type="dxa"/>
          </w:tcPr>
          <w:p w14:paraId="728FB73B" w14:textId="77777777"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14:paraId="0E7539B0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4232D41A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32FFC802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19A8B10C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14:paraId="779CD54D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56AFD0CD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31EA1C9E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4B8E8E1B" w14:textId="77777777" w:rsidTr="00EE6703">
        <w:tc>
          <w:tcPr>
            <w:tcW w:w="2791" w:type="dxa"/>
          </w:tcPr>
          <w:p w14:paraId="4EC71DFF" w14:textId="29C5C205" w:rsidR="00EE6703" w:rsidRPr="00F9594D" w:rsidRDefault="00E03E17" w:rsidP="00F9594D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Tito Chungara, Marisa</w:t>
            </w:r>
          </w:p>
        </w:tc>
        <w:tc>
          <w:tcPr>
            <w:tcW w:w="793" w:type="dxa"/>
          </w:tcPr>
          <w:p w14:paraId="47D697D4" w14:textId="7C54DC55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0E8B71D7" w14:textId="2D4B0A8C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83" w:type="dxa"/>
          </w:tcPr>
          <w:p w14:paraId="169B0612" w14:textId="3EB15046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</w:t>
            </w:r>
          </w:p>
        </w:tc>
        <w:tc>
          <w:tcPr>
            <w:tcW w:w="2851" w:type="dxa"/>
          </w:tcPr>
          <w:p w14:paraId="5444A685" w14:textId="6CFE135F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Castro Fernando</w:t>
            </w:r>
          </w:p>
        </w:tc>
        <w:tc>
          <w:tcPr>
            <w:tcW w:w="865" w:type="dxa"/>
          </w:tcPr>
          <w:p w14:paraId="68B52F2E" w14:textId="51B85412" w:rsidR="00EE6703" w:rsidRDefault="00B2539C" w:rsidP="00E03E17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09DFE303" w14:textId="29C8B09A" w:rsidR="00EE6703" w:rsidRDefault="00B2539C" w:rsidP="00E03E17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14:paraId="6D14A1C2" w14:textId="77777777" w:rsidR="00EE6703" w:rsidRDefault="00F9594D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</w:tr>
      <w:tr w:rsidR="00EE6703" w14:paraId="5B627F0B" w14:textId="77777777" w:rsidTr="00EE6703">
        <w:tc>
          <w:tcPr>
            <w:tcW w:w="2791" w:type="dxa"/>
          </w:tcPr>
          <w:p w14:paraId="36EE7AC0" w14:textId="7B898A42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  <w:r w:rsidR="00E03E17">
              <w:rPr>
                <w:rFonts w:ascii="Arial" w:eastAsia="Arial" w:hAnsi="Arial" w:cs="Arial"/>
              </w:rPr>
              <w:t xml:space="preserve"> Barragán Martínez Ana Ximena</w:t>
            </w:r>
          </w:p>
        </w:tc>
        <w:tc>
          <w:tcPr>
            <w:tcW w:w="793" w:type="dxa"/>
          </w:tcPr>
          <w:p w14:paraId="75E7E287" w14:textId="57C1587E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5BEA3985" w14:textId="7ADCA10E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83" w:type="dxa"/>
          </w:tcPr>
          <w:p w14:paraId="43AD937C" w14:textId="6DD72DD4" w:rsidR="00EE6703" w:rsidRDefault="00E03E17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</w:tcPr>
          <w:p w14:paraId="74FFD2A9" w14:textId="3C89C71F" w:rsidR="00EE6703" w:rsidRDefault="00B2539C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Castro Fernando</w:t>
            </w:r>
          </w:p>
        </w:tc>
        <w:tc>
          <w:tcPr>
            <w:tcW w:w="865" w:type="dxa"/>
          </w:tcPr>
          <w:p w14:paraId="15419CB3" w14:textId="5272DAEC" w:rsidR="00EE6703" w:rsidRDefault="00B2539C" w:rsidP="00E03E17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</w:tcPr>
          <w:p w14:paraId="112549E2" w14:textId="13448C93" w:rsidR="00EE6703" w:rsidRDefault="00B2539C" w:rsidP="00E03E17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27" w:type="dxa"/>
          </w:tcPr>
          <w:p w14:paraId="5E90282F" w14:textId="77777777" w:rsidR="00EE6703" w:rsidRDefault="00F9594D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</w:tr>
      <w:tr w:rsidR="00EE6703" w14:paraId="16455E03" w14:textId="77777777" w:rsidTr="00EE6703">
        <w:tc>
          <w:tcPr>
            <w:tcW w:w="2791" w:type="dxa"/>
          </w:tcPr>
          <w:p w14:paraId="6CB0BF6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14:paraId="53AAEC2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5F31FD5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1BCFD6E8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0F744AE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7B69C0AD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311A15D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766831A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6F9160B7" w14:textId="77777777" w:rsidTr="00EE6703">
        <w:tc>
          <w:tcPr>
            <w:tcW w:w="2791" w:type="dxa"/>
          </w:tcPr>
          <w:p w14:paraId="7E344F42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14:paraId="37D1A3B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00819BF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0748097A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71A0452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2C8967C9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E5F42E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1795F98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29F4B474" w14:textId="77777777" w:rsidTr="00EE6703">
        <w:tc>
          <w:tcPr>
            <w:tcW w:w="10770" w:type="dxa"/>
            <w:gridSpan w:val="8"/>
          </w:tcPr>
          <w:p w14:paraId="373835AE" w14:textId="77777777" w:rsidR="00EE6703" w:rsidRDefault="00EE6703" w:rsidP="00EE6703">
            <w:pPr>
              <w:spacing w:after="0" w:line="240" w:lineRule="auto"/>
              <w:ind w:left="0"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14:paraId="02702EF4" w14:textId="77777777" w:rsidR="00F9594D" w:rsidRPr="00410E06" w:rsidRDefault="00F9594D" w:rsidP="00F9594D">
            <w:pPr>
              <w:spacing w:after="0"/>
              <w:ind w:left="0" w:hanging="2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1: Cinemática</w:t>
            </w:r>
          </w:p>
          <w:p w14:paraId="24C5F8D8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Distancia y desplazamiento. Rapidez y velocidad. Movimiento rectilíneo uniforme (MRU). Representación gráfica. Movimiento rectilíneo uniformemente variado (MRUV). Aceleración y desaceleración. Graficas. Caída libre y tiro vertical.</w:t>
            </w:r>
          </w:p>
          <w:p w14:paraId="59E844C5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2: Dinámica – Trabajo y Energía</w:t>
            </w:r>
          </w:p>
          <w:p w14:paraId="3EA3234A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Leyes de Newton. Relación entre masa, peso y aceleración de la gravedad. Sistema de cuerpos ligados entre sí. Diagrama de cuerpo libre. Fuerza de rozamiento.</w:t>
            </w:r>
          </w:p>
          <w:p w14:paraId="138DB30A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Energía mecánica. Ley de conservación de la energía. Energía potencial y cinética. Trabajo y potencia.</w:t>
            </w:r>
          </w:p>
          <w:p w14:paraId="3E1A425A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3: Presión – Calor y Temperatura</w:t>
            </w:r>
          </w:p>
          <w:p w14:paraId="1070479F" w14:textId="77777777" w:rsidR="00F9594D" w:rsidRPr="00410E0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Presión. Presión atmosférica. Fluidos en reposo y movimiento. Principio de Pascal. Prensa hidráulica. Principio de Arquímedes. Equilibrio de los cuerpos flotantes.</w:t>
            </w:r>
          </w:p>
          <w:p w14:paraId="3E7858D5" w14:textId="77777777" w:rsidR="00EE6703" w:rsidRPr="00F9594D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Concepto de calor y temperatura. Propagación del calor. Las escalas de temperatura: Celsius, Fahrenheit y Kelvin.</w:t>
            </w:r>
          </w:p>
        </w:tc>
      </w:tr>
      <w:tr w:rsidR="00EE6703" w14:paraId="73CAC6C6" w14:textId="77777777" w:rsidTr="00EE6703">
        <w:tc>
          <w:tcPr>
            <w:tcW w:w="10770" w:type="dxa"/>
            <w:gridSpan w:val="8"/>
          </w:tcPr>
          <w:p w14:paraId="2BBB8E26" w14:textId="77777777" w:rsidR="00EE6703" w:rsidRDefault="00EE6703" w:rsidP="00EE6703">
            <w:pPr>
              <w:spacing w:after="120" w:line="240" w:lineRule="auto"/>
              <w:ind w:left="0" w:hanging="2"/>
            </w:pPr>
            <w:r>
              <w:rPr>
                <w:b/>
                <w:bCs/>
              </w:rPr>
              <w:t>Criterios de evaluación: ALGUNOS EJEMPLOS</w:t>
            </w:r>
          </w:p>
          <w:p w14:paraId="554910A2" w14:textId="77777777" w:rsidR="00F9594D" w:rsidRPr="00410E0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Solvencia en el uso del lenguaje especifico.</w:t>
            </w:r>
          </w:p>
          <w:p w14:paraId="6F1005F8" w14:textId="77777777" w:rsidR="00F9594D" w:rsidRPr="00410E0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Capacidad de analizar problemas, desarrollando soluciones.</w:t>
            </w:r>
          </w:p>
          <w:p w14:paraId="54C1E33E" w14:textId="77777777" w:rsidR="00F9594D" w:rsidRPr="00410E0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Capacidad de transferir los conocimientos adquiridos para la resolución de problemas planteados.</w:t>
            </w:r>
          </w:p>
          <w:p w14:paraId="2D37ADF2" w14:textId="77777777" w:rsidR="00F9594D" w:rsidRPr="00410E0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Participación activa y reflexiva en clase.</w:t>
            </w:r>
          </w:p>
          <w:p w14:paraId="4C18F062" w14:textId="77777777" w:rsidR="00EE6703" w:rsidRPr="00F9594D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Examen escrito e individual sin repercusión, solo se hará otro examen en caso de enfermedad.</w:t>
            </w:r>
          </w:p>
        </w:tc>
      </w:tr>
      <w:tr w:rsidR="00EE6703" w14:paraId="296D8FC7" w14:textId="77777777" w:rsidTr="00EE6703">
        <w:tc>
          <w:tcPr>
            <w:tcW w:w="10770" w:type="dxa"/>
            <w:gridSpan w:val="8"/>
          </w:tcPr>
          <w:p w14:paraId="45389EB4" w14:textId="77777777" w:rsidR="00EE6703" w:rsidRDefault="00EE670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14:paraId="282D3423" w14:textId="77777777" w:rsidR="00F9594D" w:rsidRPr="00410E06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>Calderón. Codner. Física. Puerto de palos.</w:t>
            </w:r>
          </w:p>
          <w:p w14:paraId="6935E6E6" w14:textId="77777777" w:rsidR="00F9594D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Ministerio de Educación. Física 1° curso. </w:t>
            </w:r>
            <w:r>
              <w:rPr>
                <w:rFonts w:ascii="Times New Roman" w:hAnsi="Times New Roman"/>
                <w:sz w:val="24"/>
                <w:szCs w:val="24"/>
              </w:rPr>
              <w:t>Editorial Don Bosco.</w:t>
            </w:r>
          </w:p>
          <w:p w14:paraId="53E7EAA2" w14:textId="77777777" w:rsidR="00F9594D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410E0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Calderón. Iuliani. Macchi. Rodríguez Usé. </w:t>
            </w:r>
            <w:r>
              <w:rPr>
                <w:rFonts w:ascii="Times New Roman" w:hAnsi="Times New Roman"/>
                <w:sz w:val="24"/>
                <w:szCs w:val="24"/>
              </w:rPr>
              <w:t>Rubintein. Física. Tinta fresca.</w:t>
            </w:r>
          </w:p>
          <w:p w14:paraId="032123F8" w14:textId="77777777" w:rsidR="00EE6703" w:rsidRPr="00F9594D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F9594D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Ministerio de Educación. Física 2° curso. </w:t>
            </w:r>
            <w:r w:rsidRPr="00F9594D">
              <w:rPr>
                <w:rFonts w:ascii="Times New Roman" w:hAnsi="Times New Roman"/>
                <w:sz w:val="24"/>
                <w:szCs w:val="24"/>
              </w:rPr>
              <w:t>Editorial Don Bosco.</w:t>
            </w:r>
          </w:p>
        </w:tc>
      </w:tr>
    </w:tbl>
    <w:p w14:paraId="6B317EFD" w14:textId="77777777"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6E175A-7550-49F0-B186-9D1ADD3F0A16}"/>
    <w:embedBold r:id="rId2" w:fontKey="{094024F3-E6A6-43EF-9ABB-811FB27CC6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C5D415-525A-493C-BC87-07D91C899F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23D63FB-FB8E-427B-BA68-81712B9EEA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7F52D0-F354-41A5-A0A9-A5DF17CC77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81F2C"/>
    <w:multiLevelType w:val="hybridMultilevel"/>
    <w:tmpl w:val="CD642912"/>
    <w:lvl w:ilvl="0" w:tplc="CC1023A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AD14639"/>
    <w:multiLevelType w:val="hybridMultilevel"/>
    <w:tmpl w:val="955EB9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47C83"/>
    <w:multiLevelType w:val="hybridMultilevel"/>
    <w:tmpl w:val="EBA84D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965566">
    <w:abstractNumId w:val="0"/>
  </w:num>
  <w:num w:numId="2" w16cid:durableId="31543983">
    <w:abstractNumId w:val="1"/>
  </w:num>
  <w:num w:numId="3" w16cid:durableId="159203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281954"/>
    <w:rsid w:val="00733DA4"/>
    <w:rsid w:val="00A26F9E"/>
    <w:rsid w:val="00A336E1"/>
    <w:rsid w:val="00B2539C"/>
    <w:rsid w:val="00C727B5"/>
    <w:rsid w:val="00E03E17"/>
    <w:rsid w:val="00E86AB3"/>
    <w:rsid w:val="00EE6703"/>
    <w:rsid w:val="00F9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EBAFE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Ximena Barragán Martínez</cp:lastModifiedBy>
  <cp:revision>6</cp:revision>
  <dcterms:created xsi:type="dcterms:W3CDTF">2026-03-06T20:21:00Z</dcterms:created>
  <dcterms:modified xsi:type="dcterms:W3CDTF">2026-03-13T18:28:00Z</dcterms:modified>
</cp:coreProperties>
</file>